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before="0" w:line="276" w:lineRule="auto"/>
        <w:rPr>
          <w:rFonts w:ascii="Arial" w:cs="Arial" w:eastAsia="Arial" w:hAnsi="Arial"/>
          <w:sz w:val="22"/>
          <w:szCs w:val="22"/>
        </w:rPr>
      </w:pPr>
      <w:r w:rsidDel="00000000" w:rsidR="00000000" w:rsidRPr="00000000">
        <w:rPr>
          <w:rtl w:val="0"/>
        </w:rPr>
      </w:r>
    </w:p>
    <w:tbl>
      <w:tblPr>
        <w:tblStyle w:val="Table1"/>
        <w:tblW w:w="9357.0" w:type="dxa"/>
        <w:jc w:val="left"/>
        <w:tblInd w:w="-115.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600"/>
      </w:tblPr>
      <w:tblGrid>
        <w:gridCol w:w="2155"/>
        <w:gridCol w:w="2784"/>
        <w:gridCol w:w="1719"/>
        <w:gridCol w:w="2692"/>
        <w:gridCol w:w="7"/>
        <w:tblGridChange w:id="0">
          <w:tblGrid>
            <w:gridCol w:w="2155"/>
            <w:gridCol w:w="2784"/>
            <w:gridCol w:w="1719"/>
            <w:gridCol w:w="2692"/>
            <w:gridCol w:w="7"/>
          </w:tblGrid>
        </w:tblGridChange>
      </w:tblGrid>
      <w:tr>
        <w:trPr>
          <w:cantSplit w:val="0"/>
          <w:tblHeader w:val="0"/>
        </w:trPr>
        <w:tc>
          <w:tcPr>
            <w:shd w:fill="f2f2f2" w:val="clear"/>
          </w:tcPr>
          <w:p w:rsidR="00000000" w:rsidDel="00000000" w:rsidP="00000000" w:rsidRDefault="00000000" w:rsidRPr="00000000" w14:paraId="00000002">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Job Title:</w:t>
            </w:r>
          </w:p>
        </w:tc>
        <w:tc>
          <w:tcPr/>
          <w:p w:rsidR="00000000" w:rsidDel="00000000" w:rsidP="00000000" w:rsidRDefault="00000000" w:rsidRPr="00000000" w14:paraId="00000003">
            <w:pPr>
              <w:rPr>
                <w:rFonts w:ascii="Arial" w:cs="Arial" w:eastAsia="Arial" w:hAnsi="Arial"/>
                <w:sz w:val="22"/>
                <w:szCs w:val="22"/>
              </w:rPr>
            </w:pPr>
            <w:r w:rsidDel="00000000" w:rsidR="00000000" w:rsidRPr="00000000">
              <w:rPr>
                <w:rFonts w:ascii="Arial" w:cs="Arial" w:eastAsia="Arial" w:hAnsi="Arial"/>
                <w:sz w:val="22"/>
                <w:szCs w:val="22"/>
                <w:rtl w:val="0"/>
              </w:rPr>
              <w:t xml:space="preserve">Service Coordinator</w:t>
            </w:r>
          </w:p>
        </w:tc>
        <w:tc>
          <w:tcPr>
            <w:shd w:fill="f2f2f2" w:val="clear"/>
          </w:tcPr>
          <w:p w:rsidR="00000000" w:rsidDel="00000000" w:rsidP="00000000" w:rsidRDefault="00000000" w:rsidRPr="00000000" w14:paraId="00000004">
            <w:pPr>
              <w:pStyle w:val="Heading2"/>
              <w:rPr>
                <w:rFonts w:ascii="Arial" w:cs="Arial" w:eastAsia="Arial" w:hAnsi="Arial"/>
                <w:sz w:val="22"/>
                <w:szCs w:val="22"/>
              </w:rPr>
            </w:pPr>
            <w:bookmarkStart w:colFirst="0" w:colLast="0" w:name="_heading=h.502wxenbhrso" w:id="0"/>
            <w:bookmarkEnd w:id="0"/>
            <w:r w:rsidDel="00000000" w:rsidR="00000000" w:rsidRPr="00000000">
              <w:rPr>
                <w:rFonts w:ascii="Arial" w:cs="Arial" w:eastAsia="Arial" w:hAnsi="Arial"/>
                <w:sz w:val="22"/>
                <w:szCs w:val="22"/>
                <w:rtl w:val="0"/>
              </w:rPr>
              <w:t xml:space="preserve">Team:</w:t>
            </w:r>
          </w:p>
        </w:tc>
        <w:tc>
          <w:tcPr/>
          <w:p w:rsidR="00000000" w:rsidDel="00000000" w:rsidP="00000000" w:rsidRDefault="00000000" w:rsidRPr="00000000" w14:paraId="00000005">
            <w:pPr>
              <w:rPr>
                <w:rFonts w:ascii="Arial" w:cs="Arial" w:eastAsia="Arial" w:hAnsi="Arial"/>
                <w:sz w:val="22"/>
                <w:szCs w:val="22"/>
              </w:rPr>
            </w:pPr>
            <w:r w:rsidDel="00000000" w:rsidR="00000000" w:rsidRPr="00000000">
              <w:rPr>
                <w:rFonts w:ascii="Arial" w:cs="Arial" w:eastAsia="Arial" w:hAnsi="Arial"/>
                <w:sz w:val="22"/>
                <w:szCs w:val="22"/>
                <w:rtl w:val="0"/>
              </w:rPr>
              <w:t xml:space="preserve">Legal Advice Service</w:t>
            </w:r>
          </w:p>
        </w:tc>
      </w:tr>
      <w:tr>
        <w:trPr>
          <w:cantSplit w:val="0"/>
          <w:tblHeader w:val="0"/>
        </w:trPr>
        <w:tc>
          <w:tcPr>
            <w:shd w:fill="f2f2f2" w:val="clear"/>
          </w:tcPr>
          <w:p w:rsidR="00000000" w:rsidDel="00000000" w:rsidP="00000000" w:rsidRDefault="00000000" w:rsidRPr="00000000" w14:paraId="00000006">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Charity Name:</w:t>
            </w:r>
          </w:p>
        </w:tc>
        <w:tc>
          <w:tcPr/>
          <w:p w:rsidR="00000000" w:rsidDel="00000000" w:rsidP="00000000" w:rsidRDefault="00000000" w:rsidRPr="00000000" w14:paraId="00000007">
            <w:pPr>
              <w:rPr>
                <w:rFonts w:ascii="Arial" w:cs="Arial" w:eastAsia="Arial" w:hAnsi="Arial"/>
                <w:sz w:val="22"/>
                <w:szCs w:val="22"/>
              </w:rPr>
            </w:pPr>
            <w:r w:rsidDel="00000000" w:rsidR="00000000" w:rsidRPr="00000000">
              <w:rPr>
                <w:rFonts w:ascii="Arial" w:cs="Arial" w:eastAsia="Arial" w:hAnsi="Arial"/>
                <w:sz w:val="22"/>
                <w:szCs w:val="22"/>
                <w:rtl w:val="0"/>
              </w:rPr>
              <w:t xml:space="preserve">Flag DV</w:t>
            </w:r>
          </w:p>
        </w:tc>
        <w:tc>
          <w:tcPr>
            <w:shd w:fill="f2f2f2" w:val="clear"/>
          </w:tcPr>
          <w:p w:rsidR="00000000" w:rsidDel="00000000" w:rsidP="00000000" w:rsidRDefault="00000000" w:rsidRPr="00000000" w14:paraId="00000008">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Direct report:</w:t>
            </w:r>
          </w:p>
        </w:tc>
        <w:tc>
          <w:tcPr/>
          <w:p w:rsidR="00000000" w:rsidDel="00000000" w:rsidP="00000000" w:rsidRDefault="00000000" w:rsidRPr="00000000" w14:paraId="00000009">
            <w:pPr>
              <w:rPr>
                <w:rFonts w:ascii="Arial" w:cs="Arial" w:eastAsia="Arial" w:hAnsi="Arial"/>
                <w:sz w:val="22"/>
                <w:szCs w:val="22"/>
              </w:rPr>
            </w:pPr>
            <w:r w:rsidDel="00000000" w:rsidR="00000000" w:rsidRPr="00000000">
              <w:rPr>
                <w:rFonts w:ascii="Arial" w:cs="Arial" w:eastAsia="Arial" w:hAnsi="Arial"/>
                <w:sz w:val="22"/>
                <w:szCs w:val="22"/>
                <w:rtl w:val="0"/>
              </w:rPr>
              <w:t xml:space="preserve">Service Manager</w:t>
            </w:r>
          </w:p>
        </w:tc>
      </w:tr>
      <w:tr>
        <w:trPr>
          <w:cantSplit w:val="0"/>
          <w:tblHeader w:val="0"/>
        </w:trPr>
        <w:tc>
          <w:tcPr>
            <w:shd w:fill="f2f2f2" w:val="clear"/>
          </w:tcPr>
          <w:p w:rsidR="00000000" w:rsidDel="00000000" w:rsidP="00000000" w:rsidRDefault="00000000" w:rsidRPr="00000000" w14:paraId="0000000A">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Location:</w:t>
            </w:r>
          </w:p>
        </w:tc>
        <w:tc>
          <w:tcPr/>
          <w:p w:rsidR="00000000" w:rsidDel="00000000" w:rsidP="00000000" w:rsidRDefault="00000000" w:rsidRPr="00000000" w14:paraId="0000000B">
            <w:pPr>
              <w:rPr>
                <w:rFonts w:ascii="Arial" w:cs="Arial" w:eastAsia="Arial" w:hAnsi="Arial"/>
                <w:sz w:val="22"/>
                <w:szCs w:val="22"/>
              </w:rPr>
            </w:pPr>
            <w:r w:rsidDel="00000000" w:rsidR="00000000" w:rsidRPr="00000000">
              <w:rPr>
                <w:rFonts w:ascii="Arial" w:cs="Arial" w:eastAsia="Arial" w:hAnsi="Arial"/>
                <w:sz w:val="22"/>
                <w:szCs w:val="22"/>
                <w:rtl w:val="0"/>
              </w:rPr>
              <w:t xml:space="preserve">Newbury, Berkshire</w:t>
            </w:r>
          </w:p>
        </w:tc>
        <w:tc>
          <w:tcPr>
            <w:shd w:fill="f2f2f2" w:val="clear"/>
          </w:tcPr>
          <w:p w:rsidR="00000000" w:rsidDel="00000000" w:rsidP="00000000" w:rsidRDefault="00000000" w:rsidRPr="00000000" w14:paraId="0000000C">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Travel Required:</w:t>
            </w:r>
          </w:p>
        </w:tc>
        <w:tc>
          <w:tcPr/>
          <w:p w:rsidR="00000000" w:rsidDel="00000000" w:rsidP="00000000" w:rsidRDefault="00000000" w:rsidRPr="00000000" w14:paraId="0000000D">
            <w:pPr>
              <w:rPr>
                <w:rFonts w:ascii="Arial" w:cs="Arial" w:eastAsia="Arial" w:hAnsi="Arial"/>
                <w:sz w:val="22"/>
                <w:szCs w:val="22"/>
              </w:rPr>
            </w:pPr>
            <w:r w:rsidDel="00000000" w:rsidR="00000000" w:rsidRPr="00000000">
              <w:rPr>
                <w:rFonts w:ascii="Arial" w:cs="Arial" w:eastAsia="Arial" w:hAnsi="Arial"/>
                <w:sz w:val="22"/>
                <w:szCs w:val="22"/>
                <w:rtl w:val="0"/>
              </w:rPr>
              <w:t xml:space="preserve">Occasionally local travel</w:t>
            </w:r>
          </w:p>
        </w:tc>
      </w:tr>
      <w:tr>
        <w:trPr>
          <w:cantSplit w:val="0"/>
          <w:tblHeader w:val="0"/>
        </w:trPr>
        <w:tc>
          <w:tcPr>
            <w:shd w:fill="f2f2f2" w:val="clear"/>
          </w:tcPr>
          <w:p w:rsidR="00000000" w:rsidDel="00000000" w:rsidP="00000000" w:rsidRDefault="00000000" w:rsidRPr="00000000" w14:paraId="0000000E">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Hourly rate:</w:t>
            </w:r>
          </w:p>
        </w:tc>
        <w:tc>
          <w:tcPr/>
          <w:p w:rsidR="00000000" w:rsidDel="00000000" w:rsidP="00000000" w:rsidRDefault="00000000" w:rsidRPr="00000000" w14:paraId="0000000F">
            <w:pPr>
              <w:rPr>
                <w:rFonts w:ascii="Arial" w:cs="Arial" w:eastAsia="Arial" w:hAnsi="Arial"/>
                <w:sz w:val="22"/>
                <w:szCs w:val="22"/>
              </w:rPr>
            </w:pPr>
            <w:r w:rsidDel="00000000" w:rsidR="00000000" w:rsidRPr="00000000">
              <w:rPr>
                <w:rFonts w:ascii="Arial" w:cs="Arial" w:eastAsia="Arial" w:hAnsi="Arial"/>
                <w:sz w:val="22"/>
                <w:szCs w:val="22"/>
                <w:rtl w:val="0"/>
              </w:rPr>
              <w:t xml:space="preserve">£25,000 per annum (pro-rata)</w:t>
            </w:r>
          </w:p>
        </w:tc>
        <w:tc>
          <w:tcPr>
            <w:shd w:fill="f2f2f2" w:val="clear"/>
          </w:tcPr>
          <w:p w:rsidR="00000000" w:rsidDel="00000000" w:rsidP="00000000" w:rsidRDefault="00000000" w:rsidRPr="00000000" w14:paraId="00000010">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Email contact </w:t>
            </w:r>
          </w:p>
        </w:tc>
        <w:tc>
          <w:tcPr/>
          <w:p w:rsidR="00000000" w:rsidDel="00000000" w:rsidP="00000000" w:rsidRDefault="00000000" w:rsidRPr="00000000" w14:paraId="00000011">
            <w:pPr>
              <w:rPr>
                <w:rFonts w:ascii="Arial" w:cs="Arial" w:eastAsia="Arial" w:hAnsi="Arial"/>
                <w:sz w:val="22"/>
                <w:szCs w:val="22"/>
              </w:rPr>
            </w:pPr>
            <w:r w:rsidDel="00000000" w:rsidR="00000000" w:rsidRPr="00000000">
              <w:rPr>
                <w:rFonts w:ascii="Arial" w:cs="Arial" w:eastAsia="Arial" w:hAnsi="Arial"/>
                <w:sz w:val="22"/>
                <w:szCs w:val="22"/>
                <w:rtl w:val="0"/>
              </w:rPr>
              <w:t xml:space="preserve">Send your CV and a cover letter to stating why you are the right person for the role </w:t>
            </w:r>
            <w:hyperlink r:id="rId7">
              <w:r w:rsidDel="00000000" w:rsidR="00000000" w:rsidRPr="00000000">
                <w:rPr>
                  <w:rFonts w:ascii="Arial" w:cs="Arial" w:eastAsia="Arial" w:hAnsi="Arial"/>
                  <w:sz w:val="22"/>
                  <w:szCs w:val="22"/>
                  <w:u w:val="single"/>
                  <w:rtl w:val="0"/>
                </w:rPr>
                <w:t xml:space="preserve">info@flagdv.org.uk </w:t>
              </w:r>
            </w:hyperlink>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012">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Hours of work:</w:t>
            </w:r>
          </w:p>
        </w:tc>
        <w:tc>
          <w:tcPr/>
          <w:p w:rsidR="00000000" w:rsidDel="00000000" w:rsidP="00000000" w:rsidRDefault="00000000" w:rsidRPr="00000000" w14:paraId="00000013">
            <w:pPr>
              <w:rPr>
                <w:rFonts w:ascii="Arial" w:cs="Arial" w:eastAsia="Arial" w:hAnsi="Arial"/>
                <w:sz w:val="22"/>
                <w:szCs w:val="22"/>
              </w:rPr>
            </w:pPr>
            <w:r w:rsidDel="00000000" w:rsidR="00000000" w:rsidRPr="00000000">
              <w:rPr>
                <w:rFonts w:ascii="Arial" w:cs="Arial" w:eastAsia="Arial" w:hAnsi="Arial"/>
                <w:sz w:val="22"/>
                <w:szCs w:val="22"/>
                <w:rtl w:val="0"/>
              </w:rPr>
              <w:t xml:space="preserve">28 hours per week worked 9.00 am to 4:30 pm 4 days a week, must include a Friday</w:t>
            </w:r>
          </w:p>
        </w:tc>
        <w:tc>
          <w:tcPr>
            <w:shd w:fill="f2f2f2" w:val="clear"/>
          </w:tcPr>
          <w:p w:rsidR="00000000" w:rsidDel="00000000" w:rsidP="00000000" w:rsidRDefault="00000000" w:rsidRPr="00000000" w14:paraId="00000014">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Looks good to me. </w:t>
            </w:r>
          </w:p>
        </w:tc>
        <w:tc>
          <w:tcPr/>
          <w:p w:rsidR="00000000" w:rsidDel="00000000" w:rsidP="00000000" w:rsidRDefault="00000000" w:rsidRPr="00000000" w14:paraId="00000015">
            <w:pPr>
              <w:rPr>
                <w:rFonts w:ascii="Arial" w:cs="Arial" w:eastAsia="Arial" w:hAnsi="Arial"/>
                <w:sz w:val="22"/>
                <w:szCs w:val="22"/>
              </w:rPr>
            </w:pPr>
            <w:r w:rsidDel="00000000" w:rsidR="00000000" w:rsidRPr="00000000">
              <w:rPr>
                <w:rFonts w:ascii="Arial" w:cs="Arial" w:eastAsia="Arial" w:hAnsi="Arial"/>
                <w:sz w:val="22"/>
                <w:szCs w:val="22"/>
                <w:rtl w:val="0"/>
              </w:rPr>
              <w:t xml:space="preserve">6th November 2026</w:t>
            </w:r>
          </w:p>
        </w:tc>
      </w:tr>
      <w:tr>
        <w:trPr>
          <w:cantSplit w:val="0"/>
          <w:tblHeader w:val="0"/>
        </w:trPr>
        <w:tc>
          <w:tcPr>
            <w:gridSpan w:val="5"/>
            <w:tcBorders>
              <w:top w:color="000000" w:space="0" w:sz="0" w:val="nil"/>
            </w:tcBorders>
            <w:shd w:fill="c9daf8" w:val="clear"/>
          </w:tcPr>
          <w:p w:rsidR="00000000" w:rsidDel="00000000" w:rsidP="00000000" w:rsidRDefault="00000000" w:rsidRPr="00000000" w14:paraId="00000016">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About FLAG DV</w:t>
            </w:r>
          </w:p>
        </w:tc>
      </w:tr>
      <w:tr>
        <w:trPr>
          <w:cantSplit w:val="0"/>
          <w:tblHeader w:val="0"/>
        </w:trPr>
        <w:tc>
          <w:tcPr>
            <w:gridSpan w:val="5"/>
            <w:tcBorders>
              <w:top w:color="000000" w:space="0" w:sz="0" w:val="nil"/>
            </w:tcBorders>
            <w:shd w:fill="auto" w:val="clear"/>
          </w:tcPr>
          <w:p w:rsidR="00000000" w:rsidDel="00000000" w:rsidP="00000000" w:rsidRDefault="00000000" w:rsidRPr="00000000" w14:paraId="0000001B">
            <w:pPr>
              <w:pStyle w:val="Heading2"/>
              <w:ind w:left="0" w:firstLine="0"/>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FLAG DV (Free Legal Advice Group for Domestic Violence) is a charity providing free, confidential legal advice and support to people experiencing domestic abuse. We believe that everyone affected by domestic abuse should have access to the information, advice and support they need to understand their rights and make informed decisions about their future.</w:t>
            </w:r>
          </w:p>
          <w:p w:rsidR="00000000" w:rsidDel="00000000" w:rsidP="00000000" w:rsidRDefault="00000000" w:rsidRPr="00000000" w14:paraId="0000001C">
            <w:pPr>
              <w:pStyle w:val="Heading2"/>
              <w:ind w:left="0" w:firstLine="0"/>
              <w:rPr>
                <w:rFonts w:ascii="Arial" w:cs="Arial" w:eastAsia="Arial" w:hAnsi="Arial"/>
                <w:b w:val="0"/>
                <w:bCs w:val="0"/>
                <w:sz w:val="22"/>
                <w:szCs w:val="22"/>
              </w:rPr>
            </w:pPr>
            <w:r w:rsidDel="00000000" w:rsidR="00000000" w:rsidRPr="00000000">
              <w:rPr>
                <w:rtl w:val="0"/>
              </w:rPr>
            </w:r>
          </w:p>
          <w:p w:rsidR="00000000" w:rsidDel="00000000" w:rsidP="00000000" w:rsidRDefault="00000000" w:rsidRPr="00000000" w14:paraId="0000001D">
            <w:pPr>
              <w:pStyle w:val="Heading2"/>
              <w:ind w:left="0" w:firstLine="0"/>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Through our Legal Advice Service, Family Court Support Service and Breaking the Fear programme, we help victim-survivors navigate complex legal processes, understand their options and feel more confident in making decisions about their lives.</w:t>
            </w:r>
          </w:p>
          <w:p w:rsidR="00000000" w:rsidDel="00000000" w:rsidP="00000000" w:rsidRDefault="00000000" w:rsidRPr="00000000" w14:paraId="0000001E">
            <w:pPr>
              <w:pStyle w:val="Heading2"/>
              <w:ind w:left="0" w:firstLine="0"/>
              <w:rPr>
                <w:rFonts w:ascii="Arial" w:cs="Arial" w:eastAsia="Arial" w:hAnsi="Arial"/>
                <w:b w:val="0"/>
                <w:bCs w:val="0"/>
                <w:sz w:val="22"/>
                <w:szCs w:val="22"/>
              </w:rPr>
            </w:pPr>
            <w:r w:rsidDel="00000000" w:rsidR="00000000" w:rsidRPr="00000000">
              <w:rPr>
                <w:rtl w:val="0"/>
              </w:rPr>
            </w:r>
          </w:p>
          <w:p w:rsidR="00000000" w:rsidDel="00000000" w:rsidP="00000000" w:rsidRDefault="00000000" w:rsidRPr="00000000" w14:paraId="0000001F">
            <w:pPr>
              <w:pStyle w:val="Heading2"/>
              <w:ind w:left="0" w:firstLine="0"/>
              <w:rPr>
                <w:rFonts w:ascii="Arial" w:cs="Arial" w:eastAsia="Arial" w:hAnsi="Arial"/>
                <w:b w:val="0"/>
                <w:bCs w:val="0"/>
                <w:sz w:val="22"/>
                <w:szCs w:val="22"/>
              </w:rPr>
            </w:pPr>
            <w:r w:rsidDel="00000000" w:rsidR="00000000" w:rsidRPr="00000000">
              <w:rPr>
                <w:rFonts w:ascii="Arial" w:cs="Arial" w:eastAsia="Arial" w:hAnsi="Arial"/>
                <w:b w:val="0"/>
                <w:bCs w:val="0"/>
                <w:sz w:val="22"/>
                <w:szCs w:val="22"/>
                <w:rtl w:val="0"/>
              </w:rPr>
              <w:t xml:space="preserve">Our approach is trauma-informed, non-judgemental and centred on the individual. We recognise that every person's circumstances are different and respect their right to make their own choices, at their own pace. Working alongside volunteer solicitors and partner organisations, our small, dedicated team helps people affected by domestic abuse access justice and move towards safer futures.</w:t>
            </w:r>
          </w:p>
          <w:p w:rsidR="00000000" w:rsidDel="00000000" w:rsidP="00000000" w:rsidRDefault="00000000" w:rsidRPr="00000000" w14:paraId="00000020">
            <w:pPr>
              <w:spacing w:before="0" w:lineRule="auto"/>
              <w:rPr>
                <w:rFonts w:ascii="Arial" w:cs="Arial" w:eastAsia="Arial" w:hAnsi="Arial"/>
              </w:rPr>
            </w:pPr>
            <w:r w:rsidDel="00000000" w:rsidR="00000000" w:rsidRPr="00000000">
              <w:rPr>
                <w:rtl w:val="0"/>
              </w:rPr>
            </w:r>
          </w:p>
        </w:tc>
      </w:tr>
      <w:tr>
        <w:trPr>
          <w:cantSplit w:val="0"/>
          <w:tblHeader w:val="0"/>
        </w:trPr>
        <w:tc>
          <w:tcPr>
            <w:gridSpan w:val="5"/>
            <w:tcBorders>
              <w:top w:color="000000" w:space="0" w:sz="0" w:val="nil"/>
            </w:tcBorders>
            <w:shd w:fill="c9daf8" w:val="clear"/>
          </w:tcPr>
          <w:p w:rsidR="00000000" w:rsidDel="00000000" w:rsidP="00000000" w:rsidRDefault="00000000" w:rsidRPr="00000000" w14:paraId="00000025">
            <w:pPr>
              <w:pStyle w:val="Heading2"/>
              <w:rPr>
                <w:rFonts w:ascii="Arial" w:cs="Arial" w:eastAsia="Arial" w:hAnsi="Arial"/>
                <w:sz w:val="22"/>
                <w:szCs w:val="22"/>
              </w:rPr>
            </w:pPr>
            <w:r w:rsidDel="00000000" w:rsidR="00000000" w:rsidRPr="00000000">
              <w:rPr>
                <w:rFonts w:ascii="Arial" w:cs="Arial" w:eastAsia="Arial" w:hAnsi="Arial"/>
                <w:sz w:val="22"/>
                <w:szCs w:val="22"/>
                <w:rtl w:val="0"/>
              </w:rPr>
              <w:t xml:space="preserve">Job Overview</w:t>
            </w:r>
          </w:p>
        </w:tc>
      </w:tr>
      <w:tr>
        <w:trPr>
          <w:cantSplit w:val="0"/>
          <w:tblHeader w:val="0"/>
        </w:trPr>
        <w:tc>
          <w:tcPr>
            <w:gridSpan w:val="5"/>
            <w:tcMar>
              <w:bottom w:w="115.0" w:type="dxa"/>
            </w:tcMar>
          </w:tcPr>
          <w:p w:rsidR="00000000" w:rsidDel="00000000" w:rsidP="00000000" w:rsidRDefault="00000000" w:rsidRPr="00000000" w14:paraId="0000002A">
            <w:pPr>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The Service Coordinator plays a vital role in FLAG DV's Legal Advice Service, supporting people experiencing domestic abuse to access free, confidential legal advice and helping them feel informed, heard and supported throughout the process.</w:t>
            </w:r>
          </w:p>
          <w:p w:rsidR="00000000" w:rsidDel="00000000" w:rsidP="00000000" w:rsidRDefault="00000000" w:rsidRPr="00000000" w14:paraId="0000002B">
            <w:pPr>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C">
            <w:pPr>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As a key point of contact for victim-survivors and referring professionals, you will manage referrals from initial enquiry through to the completion of the legal advice process. This includes speaking directly with clients to understand their circumstances, identifying their legal needs, assessing eligibility and coordinating appointments with appropriate volunteer solicitors.</w:t>
            </w:r>
          </w:p>
          <w:p w:rsidR="00000000" w:rsidDel="00000000" w:rsidP="00000000" w:rsidRDefault="00000000" w:rsidRPr="00000000" w14:paraId="0000002D">
            <w:pPr>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E">
            <w:pPr>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The support we provide begins long before a client speaks to a solicitor. Through sensitive, compassionate and informed communication, you will help individuals navigate what can be a difficult and overwhelming time, ensuring they understand the process, feel listened to and are connected with other relevant support services where appropriate.</w:t>
            </w:r>
          </w:p>
          <w:p w:rsidR="00000000" w:rsidDel="00000000" w:rsidP="00000000" w:rsidRDefault="00000000" w:rsidRPr="00000000" w14:paraId="0000002F">
            <w:pPr>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0">
            <w:pPr>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Working closely with colleagues, volunteer solicitors and partner organisations, you will help ensure the Legal Advice Service is delivered safely, efficiently and to a high standard. The role requires sound judgement, strong organisational skills and the ability to balance empathy with professional boundaries, confidentiality and safeguarding responsibilities.</w:t>
            </w:r>
          </w:p>
          <w:p w:rsidR="00000000" w:rsidDel="00000000" w:rsidP="00000000" w:rsidRDefault="00000000" w:rsidRPr="00000000" w14:paraId="00000031">
            <w:pPr>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2">
            <w:pPr>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As part of a small, collaborative team, you will also contribute to the ongoing improvement of our services and the wider work of the charity.</w:t>
            </w:r>
            <w:r w:rsidDel="00000000" w:rsidR="00000000" w:rsidRPr="00000000">
              <w:rPr>
                <w:rtl w:val="0"/>
              </w:rPr>
            </w:r>
          </w:p>
        </w:tc>
      </w:tr>
      <w:tr>
        <w:trPr>
          <w:cantSplit w:val="0"/>
          <w:tblHeader w:val="0"/>
        </w:trPr>
        <w:tc>
          <w:tcPr>
            <w:gridSpan w:val="5"/>
            <w:tcBorders>
              <w:top w:color="000000" w:space="0" w:sz="0" w:val="nil"/>
            </w:tcBorders>
            <w:shd w:fill="c9daf8" w:val="clear"/>
          </w:tcPr>
          <w:p w:rsidR="00000000" w:rsidDel="00000000" w:rsidP="00000000" w:rsidRDefault="00000000" w:rsidRPr="00000000" w14:paraId="00000037">
            <w:pPr>
              <w:pStyle w:val="Heading2"/>
              <w:rPr>
                <w:rFonts w:ascii="Arial" w:cs="Arial" w:eastAsia="Arial" w:hAnsi="Arial"/>
                <w:sz w:val="22"/>
                <w:szCs w:val="22"/>
              </w:rPr>
            </w:pPr>
            <w:bookmarkStart w:colFirst="0" w:colLast="0" w:name="_heading=h.a1w5mrtg2zzq" w:id="1"/>
            <w:bookmarkEnd w:id="1"/>
            <w:r w:rsidDel="00000000" w:rsidR="00000000" w:rsidRPr="00000000">
              <w:rPr>
                <w:rFonts w:ascii="Arial" w:cs="Arial" w:eastAsia="Arial" w:hAnsi="Arial"/>
                <w:sz w:val="22"/>
                <w:szCs w:val="22"/>
                <w:rtl w:val="0"/>
              </w:rPr>
              <w:t xml:space="preserve">Role and Responsibilities</w:t>
            </w:r>
          </w:p>
        </w:tc>
      </w:tr>
      <w:tr>
        <w:trPr>
          <w:cantSplit w:val="0"/>
          <w:tblHeader w:val="0"/>
        </w:trPr>
        <w:tc>
          <w:tcPr>
            <w:gridSpan w:val="5"/>
            <w:tcMar>
              <w:bottom w:w="115.0" w:type="dxa"/>
            </w:tcMar>
          </w:tcPr>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30" w:lineRule="auto"/>
              <w:ind w:left="0"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Frontline Client Support</w:t>
            </w:r>
          </w:p>
          <w:p w:rsidR="00000000" w:rsidDel="00000000" w:rsidP="00000000" w:rsidRDefault="00000000" w:rsidRPr="00000000" w14:paraId="0000003D">
            <w:pPr>
              <w:numPr>
                <w:ilvl w:val="0"/>
                <w:numId w:val="11"/>
              </w:numPr>
              <w:pBdr>
                <w:top w:space="0" w:sz="0" w:val="nil"/>
                <w:left w:space="0" w:sz="0" w:val="nil"/>
                <w:bottom w:space="0" w:sz="0" w:val="nil"/>
                <w:right w:space="0" w:sz="0" w:val="nil"/>
                <w:between w:space="0" w:sz="0" w:val="nil"/>
              </w:pBdr>
              <w:spacing w:after="0" w:after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Provide compassionate, trauma-informed support to victim-survivors of domestic abuse, including those experiencing distress or complex and challenging circumstances.</w:t>
            </w:r>
          </w:p>
          <w:p w:rsidR="00000000" w:rsidDel="00000000" w:rsidP="00000000" w:rsidRDefault="00000000" w:rsidRPr="00000000" w14:paraId="0000003E">
            <w:pPr>
              <w:numPr>
                <w:ilvl w:val="0"/>
                <w:numId w:val="11"/>
              </w:numPr>
              <w:pBdr>
                <w:top w:space="0" w:sz="0" w:val="nil"/>
                <w:left w:space="0" w:sz="0" w:val="nil"/>
                <w:bottom w:space="0" w:sz="0" w:val="nil"/>
                <w:right w:space="0" w:sz="0" w:val="nil"/>
                <w:between w:space="0" w:sz="0" w:val="nil"/>
              </w:pBdr>
              <w:spacing w:after="0" w:afterAutospacing="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Communicate sensitively and professionally with clients by telephone and email, ensuring they feel heard, respected and supported throughout their engagement with the service.</w:t>
            </w:r>
          </w:p>
          <w:p w:rsidR="00000000" w:rsidDel="00000000" w:rsidP="00000000" w:rsidRDefault="00000000" w:rsidRPr="00000000" w14:paraId="0000003F">
            <w:pPr>
              <w:numPr>
                <w:ilvl w:val="0"/>
                <w:numId w:val="11"/>
              </w:numPr>
              <w:pBdr>
                <w:top w:space="0" w:sz="0" w:val="nil"/>
                <w:left w:space="0" w:sz="0" w:val="nil"/>
                <w:bottom w:space="0" w:sz="0" w:val="nil"/>
                <w:right w:space="0" w:sz="0" w:val="nil"/>
                <w:between w:space="0" w:sz="0" w:val="nil"/>
              </w:pBdr>
              <w:spacing w:after="3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Manage difficult and emotionally sensitive conversations while maintaining professional boundaries and confidentiality.</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30" w:lineRule="auto"/>
              <w:ind w:left="0"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Referral Management and Assessment</w:t>
            </w:r>
          </w:p>
          <w:p w:rsidR="00000000" w:rsidDel="00000000" w:rsidP="00000000" w:rsidRDefault="00000000" w:rsidRPr="00000000" w14:paraId="00000041">
            <w:pPr>
              <w:numPr>
                <w:ilvl w:val="0"/>
                <w:numId w:val="2"/>
              </w:numPr>
              <w:pBdr>
                <w:top w:space="0" w:sz="0" w:val="nil"/>
                <w:left w:space="0" w:sz="0" w:val="nil"/>
                <w:bottom w:space="0" w:sz="0" w:val="nil"/>
                <w:right w:space="0" w:sz="0" w:val="nil"/>
                <w:between w:space="0" w:sz="0" w:val="nil"/>
              </w:pBdr>
              <w:spacing w:after="0" w:after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Receive and manage referrals, conducting initial assessments to understand clients' circumstances, legal needs and eligibility for the service.</w:t>
            </w:r>
          </w:p>
          <w:p w:rsidR="00000000" w:rsidDel="00000000" w:rsidP="00000000" w:rsidRDefault="00000000" w:rsidRPr="00000000" w14:paraId="00000042">
            <w:pPr>
              <w:numPr>
                <w:ilvl w:val="0"/>
                <w:numId w:val="2"/>
              </w:numPr>
              <w:pBdr>
                <w:top w:space="0" w:sz="0" w:val="nil"/>
                <w:left w:space="0" w:sz="0" w:val="nil"/>
                <w:bottom w:space="0" w:sz="0" w:val="nil"/>
                <w:right w:space="0" w:sz="0" w:val="nil"/>
                <w:between w:space="0" w:sz="0" w:val="nil"/>
              </w:pBdr>
              <w:spacing w:after="0" w:afterAutospacing="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Identify appropriate legal advice pathways and provide information, signposting and onward referrals to other support services where needed.</w:t>
            </w:r>
          </w:p>
          <w:p w:rsidR="00000000" w:rsidDel="00000000" w:rsidP="00000000" w:rsidRDefault="00000000" w:rsidRPr="00000000" w14:paraId="00000043">
            <w:pPr>
              <w:numPr>
                <w:ilvl w:val="0"/>
                <w:numId w:val="2"/>
              </w:numPr>
              <w:pBdr>
                <w:top w:space="0" w:sz="0" w:val="nil"/>
                <w:left w:space="0" w:sz="0" w:val="nil"/>
                <w:bottom w:space="0" w:sz="0" w:val="nil"/>
                <w:right w:space="0" w:sz="0" w:val="nil"/>
                <w:between w:space="0" w:sz="0" w:val="nil"/>
              </w:pBdr>
              <w:spacing w:after="3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Manage referrals from initial contact through to completion, ensuring timely communication and appropriate follow-up.</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30" w:lineRule="auto"/>
              <w:ind w:left="0"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Legal Advice Coordination</w:t>
            </w:r>
          </w:p>
          <w:p w:rsidR="00000000" w:rsidDel="00000000" w:rsidP="00000000" w:rsidRDefault="00000000" w:rsidRPr="00000000" w14:paraId="00000045">
            <w:pPr>
              <w:numPr>
                <w:ilvl w:val="0"/>
                <w:numId w:val="10"/>
              </w:numPr>
              <w:pBdr>
                <w:top w:space="0" w:sz="0" w:val="nil"/>
                <w:left w:space="0" w:sz="0" w:val="nil"/>
                <w:bottom w:space="0" w:sz="0" w:val="nil"/>
                <w:right w:space="0" w:sz="0" w:val="nil"/>
                <w:between w:space="0" w:sz="0" w:val="nil"/>
              </w:pBdr>
              <w:spacing w:after="0" w:after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Arrange legal advice appointments, matching clients with volunteer solicitors according to their legal needs and availability.</w:t>
            </w:r>
          </w:p>
          <w:p w:rsidR="00000000" w:rsidDel="00000000" w:rsidP="00000000" w:rsidRDefault="00000000" w:rsidRPr="00000000" w14:paraId="00000046">
            <w:pPr>
              <w:numPr>
                <w:ilvl w:val="0"/>
                <w:numId w:val="10"/>
              </w:numPr>
              <w:pBdr>
                <w:top w:space="0" w:sz="0" w:val="nil"/>
                <w:left w:space="0" w:sz="0" w:val="nil"/>
                <w:bottom w:space="0" w:sz="0" w:val="nil"/>
                <w:right w:space="0" w:sz="0" w:val="nil"/>
                <w:between w:space="0" w:sz="0" w:val="nil"/>
              </w:pBdr>
              <w:spacing w:after="0" w:afterAutospacing="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Liaise with clients, solicitors and referring professionals to ensure the effective coordination and delivery of legal advice clinics.</w:t>
            </w:r>
          </w:p>
          <w:p w:rsidR="00000000" w:rsidDel="00000000" w:rsidP="00000000" w:rsidRDefault="00000000" w:rsidRPr="00000000" w14:paraId="00000047">
            <w:pPr>
              <w:numPr>
                <w:ilvl w:val="0"/>
                <w:numId w:val="10"/>
              </w:numPr>
              <w:pBdr>
                <w:top w:space="0" w:sz="0" w:val="nil"/>
                <w:left w:space="0" w:sz="0" w:val="nil"/>
                <w:bottom w:space="0" w:sz="0" w:val="nil"/>
                <w:right w:space="0" w:sz="0" w:val="nil"/>
                <w:between w:space="0" w:sz="0" w:val="nil"/>
              </w:pBdr>
              <w:spacing w:after="3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Manage appointment schedules, changes and cancellations while supporting efficient use of available solicitor capacity.</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30" w:lineRule="auto"/>
              <w:ind w:left="0"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Safeguarding and Case Management</w:t>
            </w:r>
          </w:p>
          <w:p w:rsidR="00000000" w:rsidDel="00000000" w:rsidP="00000000" w:rsidRDefault="00000000" w:rsidRPr="00000000" w14:paraId="00000049">
            <w:pPr>
              <w:numPr>
                <w:ilvl w:val="0"/>
                <w:numId w:val="1"/>
              </w:numPr>
              <w:pBdr>
                <w:top w:space="0" w:sz="0" w:val="nil"/>
                <w:left w:space="0" w:sz="0" w:val="nil"/>
                <w:bottom w:space="0" w:sz="0" w:val="nil"/>
                <w:right w:space="0" w:sz="0" w:val="nil"/>
                <w:between w:space="0" w:sz="0" w:val="nil"/>
              </w:pBdr>
              <w:spacing w:after="0" w:after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Recognise and respond appropriately to safeguarding concerns, following organisational policies and escalation procedures.</w:t>
            </w:r>
          </w:p>
          <w:p w:rsidR="00000000" w:rsidDel="00000000" w:rsidP="00000000" w:rsidRDefault="00000000" w:rsidRPr="00000000" w14:paraId="0000004A">
            <w:pPr>
              <w:numPr>
                <w:ilvl w:val="0"/>
                <w:numId w:val="1"/>
              </w:numPr>
              <w:pBdr>
                <w:top w:space="0" w:sz="0" w:val="nil"/>
                <w:left w:space="0" w:sz="0" w:val="nil"/>
                <w:bottom w:space="0" w:sz="0" w:val="nil"/>
                <w:right w:space="0" w:sz="0" w:val="nil"/>
                <w:between w:space="0" w:sz="0" w:val="nil"/>
              </w:pBdr>
              <w:spacing w:after="0" w:afterAutospacing="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Maintain accurate and timely client records using FLAG DV's case management system, ensuring compliance with confidentiality and data protection requirements.</w:t>
            </w:r>
          </w:p>
          <w:p w:rsidR="00000000" w:rsidDel="00000000" w:rsidP="00000000" w:rsidRDefault="00000000" w:rsidRPr="00000000" w14:paraId="0000004B">
            <w:pPr>
              <w:numPr>
                <w:ilvl w:val="0"/>
                <w:numId w:val="1"/>
              </w:numPr>
              <w:pBdr>
                <w:top w:space="0" w:sz="0" w:val="nil"/>
                <w:left w:space="0" w:sz="0" w:val="nil"/>
                <w:bottom w:space="0" w:sz="0" w:val="nil"/>
                <w:right w:space="0" w:sz="0" w:val="nil"/>
                <w:between w:space="0" w:sz="0" w:val="nil"/>
              </w:pBdr>
              <w:spacing w:after="3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Manage competing priorities and caseloads effectively, maintaining high standards of service delivery.</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30" w:lineRule="auto"/>
              <w:ind w:left="0"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Partnership Working and Service Development</w:t>
            </w:r>
          </w:p>
          <w:p w:rsidR="00000000" w:rsidDel="00000000" w:rsidP="00000000" w:rsidRDefault="00000000" w:rsidRPr="00000000" w14:paraId="0000004D">
            <w:pPr>
              <w:numPr>
                <w:ilvl w:val="0"/>
                <w:numId w:val="12"/>
              </w:numPr>
              <w:pBdr>
                <w:top w:space="0" w:sz="0" w:val="nil"/>
                <w:left w:space="0" w:sz="0" w:val="nil"/>
                <w:bottom w:space="0" w:sz="0" w:val="nil"/>
                <w:right w:space="0" w:sz="0" w:val="nil"/>
                <w:between w:space="0" w:sz="0" w:val="nil"/>
              </w:pBdr>
              <w:spacing w:after="0" w:after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Build positive working relationships with volunteer solicitors, referring agencies and partner organisations.</w:t>
            </w:r>
          </w:p>
          <w:p w:rsidR="00000000" w:rsidDel="00000000" w:rsidP="00000000" w:rsidRDefault="00000000" w:rsidRPr="00000000" w14:paraId="0000004E">
            <w:pPr>
              <w:numPr>
                <w:ilvl w:val="0"/>
                <w:numId w:val="12"/>
              </w:numPr>
              <w:pBdr>
                <w:top w:space="0" w:sz="0" w:val="nil"/>
                <w:left w:space="0" w:sz="0" w:val="nil"/>
                <w:bottom w:space="0" w:sz="0" w:val="nil"/>
                <w:right w:space="0" w:sz="0" w:val="nil"/>
                <w:between w:space="0" w:sz="0" w:val="nil"/>
              </w:pBdr>
              <w:spacing w:after="0" w:afterAutospacing="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Contribute to service monitoring, client feedback and continuous improvement.</w:t>
            </w:r>
          </w:p>
          <w:p w:rsidR="00000000" w:rsidDel="00000000" w:rsidP="00000000" w:rsidRDefault="00000000" w:rsidRPr="00000000" w14:paraId="0000004F">
            <w:pPr>
              <w:numPr>
                <w:ilvl w:val="0"/>
                <w:numId w:val="12"/>
              </w:numPr>
              <w:pBdr>
                <w:top w:space="0" w:sz="0" w:val="nil"/>
                <w:left w:space="0" w:sz="0" w:val="nil"/>
                <w:bottom w:space="0" w:sz="0" w:val="nil"/>
                <w:right w:space="0" w:sz="0" w:val="nil"/>
                <w:between w:space="0" w:sz="0" w:val="nil"/>
              </w:pBdr>
              <w:spacing w:after="0" w:afterAutospacing="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Represent FLAG DV at relevant events and meetings when required.</w:t>
            </w:r>
          </w:p>
          <w:p w:rsidR="00000000" w:rsidDel="00000000" w:rsidP="00000000" w:rsidRDefault="00000000" w:rsidRPr="00000000" w14:paraId="00000050">
            <w:pPr>
              <w:numPr>
                <w:ilvl w:val="0"/>
                <w:numId w:val="12"/>
              </w:numPr>
              <w:pBdr>
                <w:top w:space="0" w:sz="0" w:val="nil"/>
                <w:left w:space="0" w:sz="0" w:val="nil"/>
                <w:bottom w:space="0" w:sz="0" w:val="nil"/>
                <w:right w:space="0" w:sz="0" w:val="nil"/>
                <w:between w:space="0" w:sz="0" w:val="nil"/>
              </w:pBdr>
              <w:spacing w:after="3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Participate in training, supervision and wider organisational activities, undertaking other reasonable duties appropriate to the role.</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30" w:lineRule="auto"/>
              <w:ind w:left="720" w:firstLine="0"/>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56">
      <w:pPr>
        <w:spacing w:after="0" w:before="0" w:lineRule="auto"/>
        <w:rPr>
          <w:rFonts w:ascii="Arial" w:cs="Arial" w:eastAsia="Arial" w:hAnsi="Arial"/>
          <w:sz w:val="22"/>
          <w:szCs w:val="22"/>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20" w:hRule="atLeast"/>
          <w:tblHeader w:val="0"/>
        </w:trPr>
        <w:tc>
          <w:tcPr>
            <w:gridSpan w:val="2"/>
            <w:shd w:fill="c9daf8" w:val="clear"/>
            <w:tcMar>
              <w:top w:w="100.0" w:type="dxa"/>
              <w:left w:w="100.0" w:type="dxa"/>
              <w:bottom w:w="100.0" w:type="dxa"/>
              <w:right w:w="100.0" w:type="dxa"/>
            </w:tcMar>
          </w:tcPr>
          <w:p w:rsidR="00000000" w:rsidDel="00000000" w:rsidP="00000000" w:rsidRDefault="00000000" w:rsidRPr="00000000" w14:paraId="00000057">
            <w:pPr>
              <w:widowControl w:val="0"/>
              <w:spacing w:after="0" w:before="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Knowledge, skills and abilities</w:t>
            </w:r>
          </w:p>
        </w:tc>
      </w:tr>
      <w:tr>
        <w:trPr>
          <w:cantSplit w:val="0"/>
          <w:tblHeader w:val="0"/>
        </w:trPr>
        <w:tc>
          <w:tcPr>
            <w:shd w:fill="c9daf8" w:val="clear"/>
            <w:tcMar>
              <w:top w:w="100.0" w:type="dxa"/>
              <w:left w:w="100.0" w:type="dxa"/>
              <w:bottom w:w="100.0" w:type="dxa"/>
              <w:right w:w="100.0" w:type="dxa"/>
            </w:tcMar>
          </w:tcPr>
          <w:p w:rsidR="00000000" w:rsidDel="00000000" w:rsidP="00000000" w:rsidRDefault="00000000" w:rsidRPr="00000000" w14:paraId="00000059">
            <w:pPr>
              <w:widowControl w:val="0"/>
              <w:spacing w:after="0" w:before="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Essential Criteria</w:t>
            </w:r>
          </w:p>
        </w:tc>
        <w:tc>
          <w:tcPr>
            <w:shd w:fill="c9daf8" w:val="clear"/>
            <w:tcMar>
              <w:top w:w="100.0" w:type="dxa"/>
              <w:left w:w="100.0" w:type="dxa"/>
              <w:bottom w:w="100.0" w:type="dxa"/>
              <w:right w:w="100.0" w:type="dxa"/>
            </w:tcMar>
          </w:tcPr>
          <w:p w:rsidR="00000000" w:rsidDel="00000000" w:rsidP="00000000" w:rsidRDefault="00000000" w:rsidRPr="00000000" w14:paraId="0000005A">
            <w:pPr>
              <w:widowControl w:val="0"/>
              <w:spacing w:after="0" w:before="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Desirable Criteria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B">
            <w:pPr>
              <w:widowControl w:val="0"/>
              <w:spacing w:after="0" w:before="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Communication and Interpersonal Skills</w:t>
            </w:r>
          </w:p>
          <w:p w:rsidR="00000000" w:rsidDel="00000000" w:rsidP="00000000" w:rsidRDefault="00000000" w:rsidRPr="00000000" w14:paraId="0000005C">
            <w:pPr>
              <w:widowControl w:val="0"/>
              <w:numPr>
                <w:ilvl w:val="0"/>
                <w:numId w:val="4"/>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Excellent verbal and written communication skills, with the ability to engage sensitively and professionally with people experiencing distress.</w:t>
            </w:r>
          </w:p>
          <w:p w:rsidR="00000000" w:rsidDel="00000000" w:rsidP="00000000" w:rsidRDefault="00000000" w:rsidRPr="00000000" w14:paraId="0000005D">
            <w:pPr>
              <w:widowControl w:val="0"/>
              <w:numPr>
                <w:ilvl w:val="0"/>
                <w:numId w:val="4"/>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Ability to demonstrate empathy, compassion and a non-judgemental approach while maintaining professional boundaries.</w:t>
            </w:r>
          </w:p>
          <w:p w:rsidR="00000000" w:rsidDel="00000000" w:rsidP="00000000" w:rsidRDefault="00000000" w:rsidRPr="00000000" w14:paraId="0000005E">
            <w:pPr>
              <w:widowControl w:val="0"/>
              <w:numPr>
                <w:ilvl w:val="0"/>
                <w:numId w:val="4"/>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Confidence in managing difficult conversations, asking appropriate questions and gathering sensitive information.</w:t>
            </w:r>
          </w:p>
          <w:p w:rsidR="00000000" w:rsidDel="00000000" w:rsidP="00000000" w:rsidRDefault="00000000" w:rsidRPr="00000000" w14:paraId="0000005F">
            <w:pPr>
              <w:widowControl w:val="0"/>
              <w:spacing w:after="0" w:before="0" w:lineRule="auto"/>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0">
            <w:pPr>
              <w:widowControl w:val="0"/>
              <w:spacing w:after="0" w:before="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Relevant Experience and Knowledge</w:t>
            </w:r>
          </w:p>
          <w:p w:rsidR="00000000" w:rsidDel="00000000" w:rsidP="00000000" w:rsidRDefault="00000000" w:rsidRPr="00000000" w14:paraId="00000061">
            <w:pPr>
              <w:numPr>
                <w:ilvl w:val="0"/>
                <w:numId w:val="5"/>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Experience supporting or working directly with individuals experiencing distress, trauma or challenging circumstances.</w:t>
            </w:r>
          </w:p>
          <w:p w:rsidR="00000000" w:rsidDel="00000000" w:rsidP="00000000" w:rsidRDefault="00000000" w:rsidRPr="00000000" w14:paraId="00000062">
            <w:pPr>
              <w:numPr>
                <w:ilvl w:val="0"/>
                <w:numId w:val="5"/>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Knowledge or experience of domestic abuse, safeguarding or trauma-informed practice.</w:t>
            </w:r>
          </w:p>
          <w:p w:rsidR="00000000" w:rsidDel="00000000" w:rsidP="00000000" w:rsidRDefault="00000000" w:rsidRPr="00000000" w14:paraId="00000063">
            <w:pPr>
              <w:numPr>
                <w:ilvl w:val="0"/>
                <w:numId w:val="5"/>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Experience working in a charity, legal, healthcare, social care or other support-focused environment.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4">
            <w:pPr>
              <w:widowControl w:val="0"/>
              <w:spacing w:after="0" w:before="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Judgement and Problem-Solving</w:t>
            </w:r>
          </w:p>
          <w:p w:rsidR="00000000" w:rsidDel="00000000" w:rsidP="00000000" w:rsidRDefault="00000000" w:rsidRPr="00000000" w14:paraId="00000065">
            <w:pPr>
              <w:numPr>
                <w:ilvl w:val="0"/>
                <w:numId w:val="6"/>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Ability to assess information, think critically and make sound, appropriate decisions.</w:t>
            </w:r>
          </w:p>
          <w:p w:rsidR="00000000" w:rsidDel="00000000" w:rsidP="00000000" w:rsidRDefault="00000000" w:rsidRPr="00000000" w14:paraId="00000066">
            <w:pPr>
              <w:numPr>
                <w:ilvl w:val="0"/>
                <w:numId w:val="6"/>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Ability to recognise concerns, respond calmly under pressure and understand when to seek guidance or escalate.</w:t>
            </w:r>
          </w:p>
          <w:p w:rsidR="00000000" w:rsidDel="00000000" w:rsidP="00000000" w:rsidRDefault="00000000" w:rsidRPr="00000000" w14:paraId="00000067">
            <w:pPr>
              <w:numPr>
                <w:ilvl w:val="0"/>
                <w:numId w:val="6"/>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Ability to adapt communication and responses to individual circumstances and needs.</w:t>
            </w:r>
          </w:p>
        </w:tc>
        <w:tc>
          <w:tcPr>
            <w:shd w:fill="auto" w:val="clear"/>
            <w:tcMar>
              <w:top w:w="100.0" w:type="dxa"/>
              <w:left w:w="100.0" w:type="dxa"/>
              <w:bottom w:w="100.0" w:type="dxa"/>
              <w:right w:w="100.0" w:type="dxa"/>
            </w:tcMar>
          </w:tcPr>
          <w:p w:rsidR="00000000" w:rsidDel="00000000" w:rsidP="00000000" w:rsidRDefault="00000000" w:rsidRPr="00000000" w14:paraId="00000068">
            <w:pPr>
              <w:widowControl w:val="0"/>
              <w:spacing w:after="0" w:before="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Service Delivery and Systems</w:t>
            </w:r>
          </w:p>
          <w:p w:rsidR="00000000" w:rsidDel="00000000" w:rsidP="00000000" w:rsidRDefault="00000000" w:rsidRPr="00000000" w14:paraId="00000069">
            <w:pPr>
              <w:numPr>
                <w:ilvl w:val="0"/>
                <w:numId w:val="6"/>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Experience managing referrals, coordinating appointments or maintaining client case records.</w:t>
            </w:r>
          </w:p>
          <w:p w:rsidR="00000000" w:rsidDel="00000000" w:rsidP="00000000" w:rsidRDefault="00000000" w:rsidRPr="00000000" w14:paraId="0000006A">
            <w:pPr>
              <w:numPr>
                <w:ilvl w:val="0"/>
                <w:numId w:val="6"/>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Experience using case management or CRM systems, such as Salesforce.</w:t>
            </w:r>
          </w:p>
          <w:p w:rsidR="00000000" w:rsidDel="00000000" w:rsidP="00000000" w:rsidRDefault="00000000" w:rsidRPr="00000000" w14:paraId="0000006B">
            <w:pPr>
              <w:numPr>
                <w:ilvl w:val="0"/>
                <w:numId w:val="6"/>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Experience liaising with external agencies, professionals or volunteers.</w:t>
            </w:r>
          </w:p>
          <w:p w:rsidR="00000000" w:rsidDel="00000000" w:rsidP="00000000" w:rsidRDefault="00000000" w:rsidRPr="00000000" w14:paraId="0000006C">
            <w:pPr>
              <w:spacing w:after="0" w:before="0" w:lineRule="auto"/>
              <w:ind w:left="720" w:firstLine="0"/>
              <w:rPr>
                <w:rFonts w:ascii="Arial" w:cs="Arial" w:eastAsia="Arial" w:hAnsi="Arial"/>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D">
            <w:pPr>
              <w:widowControl w:val="0"/>
              <w:spacing w:after="0" w:before="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Organisation and Case Management</w:t>
            </w:r>
          </w:p>
          <w:p w:rsidR="00000000" w:rsidDel="00000000" w:rsidP="00000000" w:rsidRDefault="00000000" w:rsidRPr="00000000" w14:paraId="0000006E">
            <w:pPr>
              <w:numPr>
                <w:ilvl w:val="0"/>
                <w:numId w:val="7"/>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Strong organisational skills, with the ability to prioritise competing demands and manage multiple cases effectively.</w:t>
            </w:r>
          </w:p>
          <w:p w:rsidR="00000000" w:rsidDel="00000000" w:rsidP="00000000" w:rsidRDefault="00000000" w:rsidRPr="00000000" w14:paraId="0000006F">
            <w:pPr>
              <w:numPr>
                <w:ilvl w:val="0"/>
                <w:numId w:val="7"/>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Excellent attention to detail and ability to maintain accurate, confidential records.</w:t>
            </w:r>
          </w:p>
          <w:p w:rsidR="00000000" w:rsidDel="00000000" w:rsidP="00000000" w:rsidRDefault="00000000" w:rsidRPr="00000000" w14:paraId="00000070">
            <w:pPr>
              <w:numPr>
                <w:ilvl w:val="0"/>
                <w:numId w:val="7"/>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Competent IT skills and confidence in learning new digital systems.</w:t>
            </w:r>
          </w:p>
        </w:tc>
        <w:tc>
          <w:tcPr>
            <w:shd w:fill="auto" w:val="clear"/>
            <w:tcMar>
              <w:top w:w="100.0" w:type="dxa"/>
              <w:left w:w="100.0" w:type="dxa"/>
              <w:bottom w:w="100.0" w:type="dxa"/>
              <w:right w:w="100.0" w:type="dxa"/>
            </w:tcMar>
          </w:tcPr>
          <w:p w:rsidR="00000000" w:rsidDel="00000000" w:rsidP="00000000" w:rsidRDefault="00000000" w:rsidRPr="00000000" w14:paraId="00000071">
            <w:pPr>
              <w:spacing w:after="0" w:before="0" w:lineRule="auto"/>
              <w:ind w:left="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2">
            <w:pPr>
              <w:widowControl w:val="0"/>
              <w:spacing w:after="0" w:before="0" w:lineRule="auto"/>
              <w:rPr>
                <w:rFonts w:ascii="Arial" w:cs="Arial" w:eastAsia="Arial" w:hAnsi="Arial"/>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3">
            <w:pPr>
              <w:widowControl w:val="0"/>
              <w:spacing w:after="0" w:before="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Professionalism and Teamwork</w:t>
            </w:r>
          </w:p>
          <w:p w:rsidR="00000000" w:rsidDel="00000000" w:rsidP="00000000" w:rsidRDefault="00000000" w:rsidRPr="00000000" w14:paraId="00000074">
            <w:pPr>
              <w:numPr>
                <w:ilvl w:val="0"/>
                <w:numId w:val="8"/>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Ability to work independently and collaboratively within a small team.</w:t>
            </w:r>
          </w:p>
          <w:p w:rsidR="00000000" w:rsidDel="00000000" w:rsidP="00000000" w:rsidRDefault="00000000" w:rsidRPr="00000000" w14:paraId="00000075">
            <w:pPr>
              <w:numPr>
                <w:ilvl w:val="0"/>
                <w:numId w:val="8"/>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Commitment to confidentiality, professional boundaries and ethical working practices.</w:t>
            </w:r>
          </w:p>
          <w:p w:rsidR="00000000" w:rsidDel="00000000" w:rsidP="00000000" w:rsidRDefault="00000000" w:rsidRPr="00000000" w14:paraId="00000076">
            <w:pPr>
              <w:numPr>
                <w:ilvl w:val="0"/>
                <w:numId w:val="8"/>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Adaptability, willingness to learn and commitment to equality, diversity and inclusion</w:t>
            </w:r>
          </w:p>
          <w:p w:rsidR="00000000" w:rsidDel="00000000" w:rsidP="00000000" w:rsidRDefault="00000000" w:rsidRPr="00000000" w14:paraId="00000077">
            <w:pPr>
              <w:numPr>
                <w:ilvl w:val="0"/>
                <w:numId w:val="8"/>
              </w:numPr>
              <w:spacing w:before="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Strong verbal and written communication skills</w:t>
            </w:r>
          </w:p>
        </w:tc>
        <w:tc>
          <w:tcPr>
            <w:shd w:fill="auto" w:val="clear"/>
            <w:tcMar>
              <w:top w:w="100.0" w:type="dxa"/>
              <w:left w:w="100.0" w:type="dxa"/>
              <w:bottom w:w="100.0" w:type="dxa"/>
              <w:right w:w="100.0" w:type="dxa"/>
            </w:tcMar>
          </w:tcPr>
          <w:p w:rsidR="00000000" w:rsidDel="00000000" w:rsidP="00000000" w:rsidRDefault="00000000" w:rsidRPr="00000000" w14:paraId="00000078">
            <w:pPr>
              <w:widowControl w:val="0"/>
              <w:spacing w:after="0" w:before="0" w:lineRule="auto"/>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79">
      <w:pPr>
        <w:spacing w:after="0" w:before="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A">
      <w:pPr>
        <w:spacing w:after="0" w:before="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Personal qualities</w:t>
      </w:r>
      <w:r w:rsidDel="00000000" w:rsidR="00000000" w:rsidRPr="00000000">
        <w:rPr>
          <w:rtl w:val="0"/>
        </w:rPr>
      </w:r>
    </w:p>
    <w:p w:rsidR="00000000" w:rsidDel="00000000" w:rsidP="00000000" w:rsidRDefault="00000000" w:rsidRPr="00000000" w14:paraId="0000007B">
      <w:pPr>
        <w:numPr>
          <w:ilvl w:val="0"/>
          <w:numId w:val="3"/>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Compassionate, empathetic and non-judgemental, with a genuine commitment to supporting people affected by domestic abuse.</w:t>
      </w:r>
    </w:p>
    <w:p w:rsidR="00000000" w:rsidDel="00000000" w:rsidP="00000000" w:rsidRDefault="00000000" w:rsidRPr="00000000" w14:paraId="0000007C">
      <w:pPr>
        <w:numPr>
          <w:ilvl w:val="0"/>
          <w:numId w:val="3"/>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Proactive, dependable and willing to take ownership of responsibilities.</w:t>
      </w:r>
    </w:p>
    <w:p w:rsidR="00000000" w:rsidDel="00000000" w:rsidP="00000000" w:rsidRDefault="00000000" w:rsidRPr="00000000" w14:paraId="0000007D">
      <w:pPr>
        <w:numPr>
          <w:ilvl w:val="0"/>
          <w:numId w:val="3"/>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Acts with integrity, respect and professionalism in all interactions.</w:t>
      </w:r>
    </w:p>
    <w:p w:rsidR="00000000" w:rsidDel="00000000" w:rsidP="00000000" w:rsidRDefault="00000000" w:rsidRPr="00000000" w14:paraId="0000007E">
      <w:pPr>
        <w:numPr>
          <w:ilvl w:val="0"/>
          <w:numId w:val="3"/>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Adaptable and willing to contribute to wider organisational activities within a small charity.</w:t>
      </w:r>
    </w:p>
    <w:p w:rsidR="00000000" w:rsidDel="00000000" w:rsidP="00000000" w:rsidRDefault="00000000" w:rsidRPr="00000000" w14:paraId="0000007F">
      <w:pPr>
        <w:numPr>
          <w:ilvl w:val="0"/>
          <w:numId w:val="3"/>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Open to feedback, learning and personal development.</w:t>
      </w:r>
    </w:p>
    <w:p w:rsidR="00000000" w:rsidDel="00000000" w:rsidP="00000000" w:rsidRDefault="00000000" w:rsidRPr="00000000" w14:paraId="00000080">
      <w:pPr>
        <w:spacing w:after="0" w:before="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1">
      <w:pPr>
        <w:spacing w:after="0" w:before="0" w:line="259"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What you'll get in return</w:t>
      </w:r>
    </w:p>
    <w:p w:rsidR="00000000" w:rsidDel="00000000" w:rsidP="00000000" w:rsidRDefault="00000000" w:rsidRPr="00000000" w14:paraId="00000082">
      <w:pPr>
        <w:spacing w:after="260" w:before="0" w:line="259"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At FLAG DV, you'll be part of a small, supportive team making a meaningful difference to the lives of people experiencing domestic abuse. We recognise the emotional demands of frontline work and are committed to supporting our staff's wellbeing and professional development.</w:t>
      </w:r>
    </w:p>
    <w:p w:rsidR="00000000" w:rsidDel="00000000" w:rsidP="00000000" w:rsidRDefault="00000000" w:rsidRPr="00000000" w14:paraId="00000083">
      <w:pPr>
        <w:spacing w:after="0" w:before="0" w:line="259" w:lineRule="auto"/>
        <w:ind w:left="0" w:right="2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We offer:</w:t>
      </w:r>
    </w:p>
    <w:p w:rsidR="00000000" w:rsidDel="00000000" w:rsidP="00000000" w:rsidRDefault="00000000" w:rsidRPr="00000000" w14:paraId="00000084">
      <w:pPr>
        <w:numPr>
          <w:ilvl w:val="0"/>
          <w:numId w:val="9"/>
        </w:numPr>
        <w:spacing w:after="0" w:afterAutospacing="0" w:before="0" w:line="259" w:lineRule="auto"/>
        <w:ind w:left="720" w:right="2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28 days annual leave plus bank holidays (pro rata for part-time employees).</w:t>
      </w:r>
    </w:p>
    <w:p w:rsidR="00000000" w:rsidDel="00000000" w:rsidP="00000000" w:rsidRDefault="00000000" w:rsidRPr="00000000" w14:paraId="00000085">
      <w:pPr>
        <w:numPr>
          <w:ilvl w:val="0"/>
          <w:numId w:val="9"/>
        </w:numPr>
        <w:spacing w:after="0" w:afterAutospacing="0" w:before="0" w:line="259" w:lineRule="auto"/>
        <w:ind w:left="720" w:right="2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Workplace pension with employer contributions.</w:t>
      </w:r>
    </w:p>
    <w:p w:rsidR="00000000" w:rsidDel="00000000" w:rsidP="00000000" w:rsidRDefault="00000000" w:rsidRPr="00000000" w14:paraId="00000086">
      <w:pPr>
        <w:numPr>
          <w:ilvl w:val="0"/>
          <w:numId w:val="9"/>
        </w:numPr>
        <w:spacing w:after="0" w:afterAutospacing="0" w:before="0" w:line="259" w:lineRule="auto"/>
        <w:ind w:left="720" w:right="2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Access to clinical supervision to support emotional wellbeing and reflective practice.</w:t>
      </w:r>
    </w:p>
    <w:p w:rsidR="00000000" w:rsidDel="00000000" w:rsidP="00000000" w:rsidRDefault="00000000" w:rsidRPr="00000000" w14:paraId="00000087">
      <w:pPr>
        <w:numPr>
          <w:ilvl w:val="0"/>
          <w:numId w:val="9"/>
        </w:numPr>
        <w:spacing w:after="0" w:afterAutospacing="0" w:before="0" w:line="259" w:lineRule="auto"/>
        <w:ind w:left="720" w:right="2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Regular management supervision and ongoing professional support.</w:t>
      </w:r>
    </w:p>
    <w:p w:rsidR="00000000" w:rsidDel="00000000" w:rsidP="00000000" w:rsidRDefault="00000000" w:rsidRPr="00000000" w14:paraId="00000088">
      <w:pPr>
        <w:numPr>
          <w:ilvl w:val="0"/>
          <w:numId w:val="9"/>
        </w:numPr>
        <w:spacing w:after="0" w:afterAutospacing="0" w:before="0" w:line="259" w:lineRule="auto"/>
        <w:ind w:left="720" w:right="2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Training and professional development opportunities.</w:t>
      </w:r>
    </w:p>
    <w:p w:rsidR="00000000" w:rsidDel="00000000" w:rsidP="00000000" w:rsidRDefault="00000000" w:rsidRPr="00000000" w14:paraId="00000089">
      <w:pPr>
        <w:numPr>
          <w:ilvl w:val="0"/>
          <w:numId w:val="9"/>
        </w:numPr>
        <w:spacing w:after="0" w:afterAutospacing="0" w:before="0" w:line="259" w:lineRule="auto"/>
        <w:ind w:left="720" w:right="2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Flexible working arrangements where compatible with service delivery.</w:t>
      </w:r>
    </w:p>
    <w:p w:rsidR="00000000" w:rsidDel="00000000" w:rsidP="00000000" w:rsidRDefault="00000000" w:rsidRPr="00000000" w14:paraId="0000008A">
      <w:pPr>
        <w:numPr>
          <w:ilvl w:val="0"/>
          <w:numId w:val="9"/>
        </w:numPr>
        <w:spacing w:after="260" w:before="0" w:line="259" w:lineRule="auto"/>
        <w:ind w:left="720" w:right="2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The opportunity to make a meaningful impact within a growing charity.</w:t>
      </w:r>
    </w:p>
    <w:p w:rsidR="00000000" w:rsidDel="00000000" w:rsidP="00000000" w:rsidRDefault="00000000" w:rsidRPr="00000000" w14:paraId="0000008B">
      <w:pPr>
        <w:spacing w:after="0" w:before="0" w:line="259"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Equality, Diversity and Wellbeing</w:t>
      </w:r>
    </w:p>
    <w:p w:rsidR="00000000" w:rsidDel="00000000" w:rsidP="00000000" w:rsidRDefault="00000000" w:rsidRPr="00000000" w14:paraId="0000008C">
      <w:pPr>
        <w:spacing w:after="0" w:before="0" w:line="259" w:lineRule="auto"/>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FLAG DV is committed to equality, diversity and inclusion. We welcome applications from people of all backgrounds and value the different experiences, perspectives and skills they bring.</w:t>
      </w:r>
    </w:p>
    <w:p w:rsidR="00000000" w:rsidDel="00000000" w:rsidP="00000000" w:rsidRDefault="00000000" w:rsidRPr="00000000" w14:paraId="0000008D">
      <w:pPr>
        <w:spacing w:after="0" w:before="0" w:line="259" w:lineRule="auto"/>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E">
      <w:pPr>
        <w:spacing w:after="0" w:before="0" w:line="259" w:lineRule="auto"/>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As a trauma-informed organisation, we recognise that supporting people affected by domestic abuse can be emotionally demanding. This frontline role involves regular exposure to sensitive and potentially distressing situations. We are committed to supporting staff through appropriate training, clinical supervision and a supportive working environment.</w:t>
      </w:r>
    </w:p>
    <w:p w:rsidR="00000000" w:rsidDel="00000000" w:rsidP="00000000" w:rsidRDefault="00000000" w:rsidRPr="00000000" w14:paraId="0000008F">
      <w:pPr>
        <w:spacing w:after="0" w:before="0" w:line="259" w:lineRule="auto"/>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0">
      <w:pPr>
        <w:spacing w:after="0" w:before="0" w:line="259" w:lineRule="auto"/>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We encourage applicants to consider the emotional demands of the role and welcome conversations about any support or reasonable adjustments they may need during recruitment or employment.</w:t>
      </w:r>
    </w:p>
    <w:p w:rsidR="00000000" w:rsidDel="00000000" w:rsidP="00000000" w:rsidRDefault="00000000" w:rsidRPr="00000000" w14:paraId="00000091">
      <w:pPr>
        <w:spacing w:after="0" w:before="0" w:lineRule="auto"/>
        <w:ind w:left="720" w:firstLine="0"/>
        <w:rPr>
          <w:rFonts w:ascii="Arial" w:cs="Arial" w:eastAsia="Arial" w:hAnsi="Arial"/>
          <w:sz w:val="22"/>
          <w:szCs w:val="22"/>
        </w:rPr>
      </w:pPr>
      <w:r w:rsidDel="00000000" w:rsidR="00000000" w:rsidRPr="00000000">
        <w:rPr>
          <w:rtl w:val="0"/>
        </w:rPr>
      </w:r>
    </w:p>
    <w:tbl>
      <w:tblPr>
        <w:tblStyle w:val="Table3"/>
        <w:tblW w:w="9357.0" w:type="dxa"/>
        <w:jc w:val="left"/>
        <w:tblInd w:w="-115.0" w:type="dxa"/>
        <w:tblBorders>
          <w:top w:color="000000" w:space="0" w:sz="0" w:val="nil"/>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778"/>
        <w:gridCol w:w="3171"/>
        <w:gridCol w:w="1430"/>
        <w:gridCol w:w="2978"/>
        <w:tblGridChange w:id="0">
          <w:tblGrid>
            <w:gridCol w:w="1778"/>
            <w:gridCol w:w="3171"/>
            <w:gridCol w:w="1430"/>
            <w:gridCol w:w="2978"/>
          </w:tblGrid>
        </w:tblGridChange>
      </w:tblGrid>
      <w:tr>
        <w:trPr>
          <w:cantSplit w:val="0"/>
          <w:tblHeader w:val="0"/>
        </w:trPr>
        <w:tc>
          <w:tcPr>
            <w:tcBorders>
              <w:top w:color="000000" w:space="0" w:sz="4" w:val="single"/>
            </w:tcBorders>
            <w:shd w:fill="d9d9d9" w:val="clear"/>
          </w:tcPr>
          <w:p w:rsidR="00000000" w:rsidDel="00000000" w:rsidP="00000000" w:rsidRDefault="00000000" w:rsidRPr="00000000" w14:paraId="00000092">
            <w:pPr>
              <w:rPr>
                <w:rFonts w:ascii="Arial" w:cs="Arial" w:eastAsia="Arial" w:hAnsi="Arial"/>
                <w:sz w:val="22"/>
                <w:szCs w:val="22"/>
              </w:rPr>
            </w:pPr>
            <w:r w:rsidDel="00000000" w:rsidR="00000000" w:rsidRPr="00000000">
              <w:rPr>
                <w:rFonts w:ascii="Arial" w:cs="Arial" w:eastAsia="Arial" w:hAnsi="Arial"/>
                <w:sz w:val="22"/>
                <w:szCs w:val="22"/>
                <w:rtl w:val="0"/>
              </w:rPr>
              <w:t xml:space="preserve">Last Updated By:</w:t>
            </w:r>
          </w:p>
        </w:tc>
        <w:tc>
          <w:tcPr>
            <w:tcBorders>
              <w:top w:color="000000" w:space="0" w:sz="4" w:val="single"/>
            </w:tcBorders>
          </w:tcPr>
          <w:p w:rsidR="00000000" w:rsidDel="00000000" w:rsidP="00000000" w:rsidRDefault="00000000" w:rsidRPr="00000000" w14:paraId="00000093">
            <w:pPr>
              <w:rPr>
                <w:rFonts w:ascii="Arial" w:cs="Arial" w:eastAsia="Arial" w:hAnsi="Arial"/>
                <w:sz w:val="22"/>
                <w:szCs w:val="22"/>
              </w:rPr>
            </w:pPr>
            <w:r w:rsidDel="00000000" w:rsidR="00000000" w:rsidRPr="00000000">
              <w:rPr>
                <w:rFonts w:ascii="Arial" w:cs="Arial" w:eastAsia="Arial" w:hAnsi="Arial"/>
                <w:sz w:val="22"/>
                <w:szCs w:val="22"/>
                <w:rtl w:val="0"/>
              </w:rPr>
              <w:t xml:space="preserve">Laura Hunter</w:t>
            </w:r>
          </w:p>
        </w:tc>
        <w:tc>
          <w:tcPr>
            <w:tcBorders>
              <w:top w:color="000000" w:space="0" w:sz="4" w:val="single"/>
            </w:tcBorders>
            <w:shd w:fill="d9d9d9" w:val="clear"/>
          </w:tcPr>
          <w:p w:rsidR="00000000" w:rsidDel="00000000" w:rsidP="00000000" w:rsidRDefault="00000000" w:rsidRPr="00000000" w14:paraId="00000094">
            <w:pPr>
              <w:rPr>
                <w:rFonts w:ascii="Arial" w:cs="Arial" w:eastAsia="Arial" w:hAnsi="Arial"/>
                <w:sz w:val="22"/>
                <w:szCs w:val="22"/>
              </w:rPr>
            </w:pPr>
            <w:r w:rsidDel="00000000" w:rsidR="00000000" w:rsidRPr="00000000">
              <w:rPr>
                <w:rFonts w:ascii="Arial" w:cs="Arial" w:eastAsia="Arial" w:hAnsi="Arial"/>
                <w:sz w:val="22"/>
                <w:szCs w:val="22"/>
                <w:rtl w:val="0"/>
              </w:rPr>
              <w:t xml:space="preserve">Date/Time:</w:t>
            </w:r>
          </w:p>
        </w:tc>
        <w:tc>
          <w:tcPr>
            <w:tcBorders>
              <w:top w:color="000000" w:space="0" w:sz="4" w:val="single"/>
            </w:tcBorders>
          </w:tcPr>
          <w:p w:rsidR="00000000" w:rsidDel="00000000" w:rsidP="00000000" w:rsidRDefault="00000000" w:rsidRPr="00000000" w14:paraId="00000095">
            <w:pPr>
              <w:rPr>
                <w:rFonts w:ascii="Arial" w:cs="Arial" w:eastAsia="Arial" w:hAnsi="Arial"/>
                <w:sz w:val="22"/>
                <w:szCs w:val="22"/>
              </w:rPr>
            </w:pPr>
            <w:r w:rsidDel="00000000" w:rsidR="00000000" w:rsidRPr="00000000">
              <w:rPr>
                <w:rFonts w:ascii="Arial" w:cs="Arial" w:eastAsia="Arial" w:hAnsi="Arial"/>
                <w:sz w:val="22"/>
                <w:szCs w:val="22"/>
                <w:rtl w:val="0"/>
              </w:rPr>
              <w:t xml:space="preserve">12/10/2026</w:t>
            </w:r>
          </w:p>
        </w:tc>
      </w:tr>
    </w:tbl>
    <w:p w:rsidR="00000000" w:rsidDel="00000000" w:rsidP="00000000" w:rsidRDefault="00000000" w:rsidRPr="00000000" w14:paraId="00000096">
      <w:pPr>
        <w:spacing w:after="0" w:lineRule="auto"/>
        <w:rPr>
          <w:rFonts w:ascii="Arial" w:cs="Arial" w:eastAsia="Arial" w:hAnsi="Arial"/>
          <w:sz w:val="22"/>
          <w:szCs w:val="22"/>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1</w:t>
    </w:r>
  </w:p>
  <w:p w:rsidR="00000000" w:rsidDel="00000000" w:rsidP="00000000" w:rsidRDefault="00000000" w:rsidRPr="00000000" w14:paraId="0000009A">
    <w:pPr>
      <w:pBdr>
        <w:top w:space="0" w:sz="0" w:val="nil"/>
        <w:left w:space="0" w:sz="0" w:val="nil"/>
        <w:bottom w:space="0" w:sz="0" w:val="nil"/>
        <w:right w:space="0" w:sz="0" w:val="nil"/>
        <w:between w:space="0" w:sz="0" w:val="nil"/>
      </w:pBdr>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2</w:t>
    </w:r>
  </w:p>
  <w:p w:rsidR="00000000" w:rsidDel="00000000" w:rsidP="00000000" w:rsidRDefault="00000000" w:rsidRPr="00000000" w14:paraId="0000009C">
    <w:pPr>
      <w:pBdr>
        <w:top w:space="0" w:sz="0" w:val="nil"/>
        <w:left w:space="0" w:sz="0" w:val="nil"/>
        <w:bottom w:space="0" w:sz="0" w:val="nil"/>
        <w:right w:space="0" w:sz="0" w:val="nil"/>
        <w:between w:space="0" w:sz="0" w:val="nil"/>
      </w:pBdr>
      <w:jc w:val="right"/>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pBdr>
        <w:top w:space="0" w:sz="0" w:val="nil"/>
        <w:left w:space="0" w:sz="0" w:val="nil"/>
        <w:bottom w:space="0" w:sz="0" w:val="nil"/>
        <w:right w:space="0" w:sz="0" w:val="nil"/>
        <w:between w:space="0" w:sz="0" w:val="nil"/>
      </w:pBdr>
      <w:tabs>
        <w:tab w:val="left" w:leader="none" w:pos="8355"/>
        <w:tab w:val="right" w:leader="none" w:pos="9360"/>
      </w:tabs>
      <w:spacing w:after="240" w:before="0" w:lineRule="auto"/>
      <w:rPr>
        <w:b w:val="1"/>
        <w:bCs w:val="1"/>
        <w:color w:val="000000"/>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5000625</wp:posOffset>
          </wp:positionH>
          <wp:positionV relativeFrom="paragraph">
            <wp:posOffset>-104770</wp:posOffset>
          </wp:positionV>
          <wp:extent cx="942975" cy="561856"/>
          <wp:effectExtent b="0" l="0" r="0" t="0"/>
          <wp:wrapNone/>
          <wp:docPr descr="C:\Users\lofi\Documents\Flag DV logo Nov 2018.png" id="4" name="image1.png"/>
          <a:graphic>
            <a:graphicData uri="http://schemas.openxmlformats.org/drawingml/2006/picture">
              <pic:pic>
                <pic:nvPicPr>
                  <pic:cNvPr descr="C:\Users\lofi\Documents\Flag DV logo Nov 2018.png" id="0" name="image1.png"/>
                  <pic:cNvPicPr preferRelativeResize="0"/>
                </pic:nvPicPr>
                <pic:blipFill>
                  <a:blip r:embed="rId1"/>
                  <a:srcRect b="0" l="0" r="65384" t="0"/>
                  <a:stretch>
                    <a:fillRect/>
                  </a:stretch>
                </pic:blipFill>
                <pic:spPr>
                  <a:xfrm>
                    <a:off x="0" y="0"/>
                    <a:ext cx="942975" cy="561856"/>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240" w:before="0" w:lineRule="auto"/>
      <w:jc w:val="right"/>
      <w:rPr>
        <w:b w:val="1"/>
        <w:bCs w:val="1"/>
        <w:color w:val="000000"/>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5000625</wp:posOffset>
          </wp:positionH>
          <wp:positionV relativeFrom="paragraph">
            <wp:posOffset>-104770</wp:posOffset>
          </wp:positionV>
          <wp:extent cx="942975" cy="561856"/>
          <wp:effectExtent b="0" l="0" r="0" t="0"/>
          <wp:wrapNone/>
          <wp:docPr descr="C:\Users\lofi\Documents\Flag DV logo Nov 2018.png" id="3" name="image1.png"/>
          <a:graphic>
            <a:graphicData uri="http://schemas.openxmlformats.org/drawingml/2006/picture">
              <pic:pic>
                <pic:nvPicPr>
                  <pic:cNvPr descr="C:\Users\lofi\Documents\Flag DV logo Nov 2018.png" id="0" name="image1.png"/>
                  <pic:cNvPicPr preferRelativeResize="0"/>
                </pic:nvPicPr>
                <pic:blipFill>
                  <a:blip r:embed="rId1"/>
                  <a:srcRect b="0" l="0" r="65384" t="0"/>
                  <a:stretch>
                    <a:fillRect/>
                  </a:stretch>
                </pic:blipFill>
                <pic:spPr>
                  <a:xfrm>
                    <a:off x="0" y="0"/>
                    <a:ext cx="942975" cy="56185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GB"/>
      </w:rPr>
    </w:rPrDefault>
    <w:pPrDefault>
      <w:pPr>
        <w:spacing w:after="30" w:before="3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Lines w:val="1"/>
      <w:spacing w:after="120" w:before="120" w:lineRule="auto"/>
    </w:pPr>
    <w:rPr>
      <w:b w:val="1"/>
      <w:bCs w:val="1"/>
      <w:smallCaps w:val="1"/>
      <w:sz w:val="22"/>
      <w:szCs w:val="22"/>
    </w:rPr>
  </w:style>
  <w:style w:type="paragraph" w:styleId="Heading2">
    <w:name w:val="heading 2"/>
    <w:basedOn w:val="Normal"/>
    <w:next w:val="Normal"/>
    <w:pPr>
      <w:keepLines w:val="1"/>
    </w:pPr>
    <w:rPr>
      <w:b w:val="1"/>
      <w:bCs w:val="1"/>
    </w:rPr>
  </w:style>
  <w:style w:type="paragraph" w:styleId="Heading3">
    <w:name w:val="heading 3"/>
    <w:basedOn w:val="Normal"/>
    <w:next w:val="Normal"/>
    <w:pPr>
      <w:keepNext w:val="1"/>
      <w:keepLines w:val="1"/>
      <w:spacing w:after="0" w:before="40" w:lineRule="auto"/>
    </w:pPr>
    <w:rPr>
      <w:color w:val="243f61"/>
    </w:rPr>
  </w:style>
  <w:style w:type="paragraph" w:styleId="Heading4">
    <w:name w:val="heading 4"/>
    <w:basedOn w:val="Normal"/>
    <w:next w:val="Normal"/>
    <w:pPr>
      <w:keepNext w:val="1"/>
      <w:keepLines w:val="1"/>
      <w:spacing w:after="0" w:before="40" w:lineRule="auto"/>
    </w:pPr>
    <w:rPr>
      <w:i w:val="1"/>
      <w:iCs w:val="1"/>
      <w:color w:val="366091"/>
    </w:rPr>
  </w:style>
  <w:style w:type="paragraph" w:styleId="Heading5">
    <w:name w:val="heading 5"/>
    <w:basedOn w:val="Normal"/>
    <w:next w:val="Normal"/>
    <w:pPr>
      <w:keepNext w:val="1"/>
      <w:keepLines w:val="1"/>
      <w:spacing w:after="0" w:before="40" w:lineRule="auto"/>
    </w:pPr>
    <w:rPr>
      <w:color w:val="366091"/>
    </w:rPr>
  </w:style>
  <w:style w:type="paragraph" w:styleId="Heading6">
    <w:name w:val="heading 6"/>
    <w:basedOn w:val="Normal"/>
    <w:next w:val="Normal"/>
    <w:pPr>
      <w:keepNext w:val="1"/>
      <w:keepLines w:val="1"/>
      <w:spacing w:after="0" w:before="40" w:lineRule="auto"/>
    </w:pPr>
    <w:rPr>
      <w:color w:val="243f61"/>
    </w:rPr>
  </w:style>
  <w:style w:type="paragraph" w:styleId="Title">
    <w:name w:val="Title"/>
    <w:basedOn w:val="Normal"/>
    <w:next w:val="Normal"/>
    <w:pPr>
      <w:spacing w:after="0" w:before="0" w:lineRule="auto"/>
    </w:pPr>
    <w:rPr>
      <w:sz w:val="56"/>
      <w:szCs w:val="56"/>
    </w:rPr>
  </w:style>
  <w:style w:type="paragraph" w:styleId="Normal" w:default="1">
    <w:name w:val="Normal"/>
    <w:qFormat w:val="1"/>
  </w:style>
  <w:style w:type="paragraph" w:styleId="Heading1">
    <w:name w:val="heading 1"/>
    <w:basedOn w:val="Normal"/>
    <w:next w:val="Normal"/>
    <w:uiPriority w:val="9"/>
    <w:qFormat w:val="1"/>
    <w:pPr>
      <w:keepLines w:val="1"/>
      <w:spacing w:after="120" w:before="120"/>
      <w:outlineLvl w:val="0"/>
    </w:pPr>
    <w:rPr>
      <w:b w:val="1"/>
      <w:smallCaps w:val="1"/>
      <w:sz w:val="22"/>
      <w:szCs w:val="22"/>
    </w:rPr>
  </w:style>
  <w:style w:type="paragraph" w:styleId="Heading2">
    <w:name w:val="heading 2"/>
    <w:basedOn w:val="Normal"/>
    <w:next w:val="Normal"/>
    <w:uiPriority w:val="9"/>
    <w:unhideWhenUsed w:val="1"/>
    <w:qFormat w:val="1"/>
    <w:pPr>
      <w:keepLines w:val="1"/>
      <w:outlineLvl w:val="1"/>
    </w:pPr>
    <w:rPr>
      <w:b w:val="1"/>
    </w:rPr>
  </w:style>
  <w:style w:type="paragraph" w:styleId="Heading3">
    <w:name w:val="heading 3"/>
    <w:basedOn w:val="Normal"/>
    <w:next w:val="Normal"/>
    <w:uiPriority w:val="9"/>
    <w:semiHidden w:val="1"/>
    <w:unhideWhenUsed w:val="1"/>
    <w:qFormat w:val="1"/>
    <w:pPr>
      <w:keepNext w:val="1"/>
      <w:keepLines w:val="1"/>
      <w:spacing w:after="0" w:before="40"/>
      <w:outlineLvl w:val="2"/>
    </w:pPr>
    <w:rPr>
      <w:color w:val="243f61"/>
    </w:rPr>
  </w:style>
  <w:style w:type="paragraph" w:styleId="Heading4">
    <w:name w:val="heading 4"/>
    <w:basedOn w:val="Normal"/>
    <w:next w:val="Normal"/>
    <w:uiPriority w:val="9"/>
    <w:semiHidden w:val="1"/>
    <w:unhideWhenUsed w:val="1"/>
    <w:qFormat w:val="1"/>
    <w:pPr>
      <w:keepNext w:val="1"/>
      <w:keepLines w:val="1"/>
      <w:spacing w:after="0" w:before="40"/>
      <w:outlineLvl w:val="3"/>
    </w:pPr>
    <w:rPr>
      <w:i w:val="1"/>
      <w:color w:val="366091"/>
    </w:rPr>
  </w:style>
  <w:style w:type="paragraph" w:styleId="Heading5">
    <w:name w:val="heading 5"/>
    <w:basedOn w:val="Normal"/>
    <w:next w:val="Normal"/>
    <w:uiPriority w:val="9"/>
    <w:semiHidden w:val="1"/>
    <w:unhideWhenUsed w:val="1"/>
    <w:qFormat w:val="1"/>
    <w:pPr>
      <w:keepNext w:val="1"/>
      <w:keepLines w:val="1"/>
      <w:spacing w:after="0" w:before="40"/>
      <w:outlineLvl w:val="4"/>
    </w:pPr>
    <w:rPr>
      <w:color w:val="366091"/>
    </w:rPr>
  </w:style>
  <w:style w:type="paragraph" w:styleId="Heading6">
    <w:name w:val="heading 6"/>
    <w:basedOn w:val="Normal"/>
    <w:next w:val="Normal"/>
    <w:uiPriority w:val="9"/>
    <w:semiHidden w:val="1"/>
    <w:unhideWhenUsed w:val="1"/>
    <w:qFormat w:val="1"/>
    <w:pPr>
      <w:keepNext w:val="1"/>
      <w:keepLines w:val="1"/>
      <w:spacing w:after="0" w:before="40"/>
      <w:outlineLvl w:val="5"/>
    </w:pPr>
    <w:rPr>
      <w:color w:val="243f6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spacing w:after="0" w:before="0"/>
    </w:pPr>
    <w:rPr>
      <w:sz w:val="56"/>
      <w:szCs w:val="56"/>
    </w:rPr>
  </w:style>
  <w:style w:type="paragraph" w:styleId="Subtitle">
    <w:name w:val="Subtitle"/>
    <w:basedOn w:val="Normal"/>
    <w:next w:val="Normal"/>
    <w:uiPriority w:val="11"/>
    <w:qFormat w:val="1"/>
    <w:pPr>
      <w:spacing w:after="160"/>
    </w:pPr>
    <w:rPr>
      <w:color w:val="5a5a5a"/>
      <w:sz w:val="22"/>
      <w:szCs w:val="22"/>
    </w:rPr>
  </w:style>
  <w:style w:type="table" w:styleId="a" w:customStyle="1">
    <w:basedOn w:val="TableNormal"/>
    <w:pPr>
      <w:spacing w:after="0"/>
    </w:pPr>
    <w:tblPr>
      <w:tblStyleRowBandSize w:val="1"/>
      <w:tblStyleColBandSize w:val="1"/>
      <w:tblCellMar>
        <w:top w:w="29.0" w:type="dxa"/>
        <w:left w:w="115.0" w:type="dxa"/>
        <w:bottom w:w="29.0" w:type="dxa"/>
        <w:right w:w="115.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pPr>
      <w:spacing w:after="0"/>
    </w:pPr>
    <w:tblPr>
      <w:tblStyleRowBandSize w:val="1"/>
      <w:tblStyleColBandSize w:val="1"/>
      <w:tblCellMar>
        <w:top w:w="29.0" w:type="dxa"/>
        <w:left w:w="115.0" w:type="dxa"/>
        <w:bottom w:w="29.0" w:type="dxa"/>
        <w:right w:w="115.0" w:type="dxa"/>
      </w:tblCellMar>
    </w:tblPr>
  </w:style>
  <w:style w:type="paragraph" w:styleId="Subtitle">
    <w:name w:val="Subtitle"/>
    <w:basedOn w:val="Normal"/>
    <w:next w:val="Normal"/>
    <w:pPr>
      <w:spacing w:after="160" w:lineRule="auto"/>
    </w:pPr>
    <w:rPr>
      <w:color w:val="5a5a5a"/>
      <w:sz w:val="22"/>
      <w:szCs w:val="22"/>
    </w:rPr>
  </w:style>
  <w:style w:type="table" w:styleId="Table1">
    <w:basedOn w:val="TableNormal"/>
    <w:pPr>
      <w:spacing w:after="0" w:lineRule="auto"/>
    </w:pPr>
    <w:tblPr>
      <w:tblStyleRowBandSize w:val="1"/>
      <w:tblStyleColBandSize w:val="1"/>
      <w:tblCellMar>
        <w:top w:w="29.0" w:type="dxa"/>
        <w:left w:w="115.0" w:type="dxa"/>
        <w:bottom w:w="29.0" w:type="dxa"/>
        <w:right w:w="115.0" w:type="dxa"/>
      </w:tblCellMar>
    </w:tblPr>
  </w:style>
  <w:style w:type="table" w:styleId="Table2">
    <w:basedOn w:val="TableNormal"/>
    <w:pPr>
      <w:spacing w:after="0" w:lineRule="auto"/>
    </w:pPr>
    <w:tblPr>
      <w:tblStyleRowBandSize w:val="1"/>
      <w:tblStyleColBandSize w:val="1"/>
      <w:tblCellMar>
        <w:top w:w="29.0" w:type="dxa"/>
        <w:left w:w="115.0" w:type="dxa"/>
        <w:bottom w:w="29.0" w:type="dxa"/>
        <w:right w:w="115.0" w:type="dxa"/>
      </w:tblCellMar>
    </w:tblPr>
  </w:style>
  <w:style w:type="table" w:styleId="Table3">
    <w:basedOn w:val="TableNormal"/>
    <w:pPr>
      <w:spacing w:after="0" w:lineRule="auto"/>
    </w:pPr>
    <w:tblPr>
      <w:tblStyleRowBandSize w:val="1"/>
      <w:tblStyleColBandSize w:val="1"/>
      <w:tblCellMar>
        <w:top w:w="29.0" w:type="dxa"/>
        <w:left w:w="115.0" w:type="dxa"/>
        <w:bottom w:w="29.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info@flagdv.org.uk" TargetMode="Externa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sP3ocucww1PT4D4CcPxoREwHdQ==">CgMxLjAyDmguNTAyd3hlbmJocnNvMg5oLmExdzVtcnRnMnp6cTgAaiUKFHN1Z2dlc3QuOXkwMG53ZzE1Znd5Eg1MeW5uZSBDdW1taW5nciExUjlMbjVMZFpPaE11eWJ1S3d5RHIxYzJQZ2FWMUtYajM=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2024-01-03T12:08:00Z</dcterms:created>
  <dc:creator>Lenovo ThinkPad</dc:creator>
</cp:coreProperties>
</file>